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8944" w14:textId="77777777" w:rsidR="007B35BD" w:rsidRDefault="003374BF">
      <w:pPr>
        <w:spacing w:after="119" w:line="259" w:lineRule="auto"/>
        <w:ind w:left="0" w:firstLine="0"/>
      </w:pPr>
      <w:r>
        <w:rPr>
          <w:rFonts w:ascii="Arial" w:eastAsia="Arial" w:hAnsi="Arial" w:cs="Arial"/>
          <w:sz w:val="21"/>
        </w:rPr>
        <w:t xml:space="preserve"> </w:t>
      </w:r>
    </w:p>
    <w:p w14:paraId="660C9C4A" w14:textId="77777777" w:rsidR="007B35BD" w:rsidRDefault="003374BF">
      <w:pPr>
        <w:spacing w:after="0" w:line="259" w:lineRule="auto"/>
        <w:ind w:left="6" w:firstLine="0"/>
        <w:jc w:val="center"/>
      </w:pPr>
      <w:r>
        <w:rPr>
          <w:b/>
          <w:color w:val="009394"/>
          <w:sz w:val="32"/>
        </w:rPr>
        <w:t xml:space="preserve">VERRZEKERINGEN EN AANSPRAKELIJKHEID </w:t>
      </w:r>
    </w:p>
    <w:p w14:paraId="0CD4B1A1" w14:textId="77777777" w:rsidR="007B35BD" w:rsidRDefault="003374BF">
      <w:pPr>
        <w:spacing w:after="0" w:line="259" w:lineRule="auto"/>
        <w:ind w:left="8" w:firstLine="0"/>
        <w:jc w:val="center"/>
      </w:pPr>
      <w:r>
        <w:rPr>
          <w:b/>
          <w:color w:val="009394"/>
        </w:rPr>
        <w:t xml:space="preserve">STICHTING OPENBAAR ONDERWIJS ZWOLLE EN REGIO </w:t>
      </w:r>
    </w:p>
    <w:p w14:paraId="56AF32CC" w14:textId="77777777" w:rsidR="007B35BD" w:rsidRDefault="003374BF">
      <w:pPr>
        <w:spacing w:after="0" w:line="259" w:lineRule="auto"/>
        <w:ind w:left="62" w:firstLine="0"/>
        <w:jc w:val="center"/>
      </w:pPr>
      <w:r>
        <w:rPr>
          <w:b/>
          <w:color w:val="009394"/>
          <w:sz w:val="21"/>
        </w:rPr>
        <w:t xml:space="preserve"> </w:t>
      </w:r>
    </w:p>
    <w:p w14:paraId="1A3C96A0" w14:textId="77777777" w:rsidR="007B35BD" w:rsidRDefault="003374BF">
      <w:pPr>
        <w:pStyle w:val="Kop1"/>
        <w:ind w:left="-5"/>
      </w:pPr>
      <w:r>
        <w:t xml:space="preserve">INLEIDING </w:t>
      </w:r>
    </w:p>
    <w:p w14:paraId="216B3BCA" w14:textId="77777777" w:rsidR="007B35BD" w:rsidRDefault="003374BF">
      <w:pPr>
        <w:spacing w:after="0"/>
        <w:ind w:left="-15" w:firstLine="0"/>
      </w:pPr>
      <w:r>
        <w:t xml:space="preserve">Stichting Openbaar Onderwijs Zwolle en Regio (hierna: OOZ) heeft een verzekeringspakket, bestaande uit onder andere een collectieve ongevallenverzekering, een doorlopende (school)reis-en annuleringsverzekering en een bedrijfsaansprakelijkheidsverzekering. </w:t>
      </w:r>
      <w:r>
        <w:t xml:space="preserve">De notitie is vastgesteld door het </w:t>
      </w:r>
      <w:proofErr w:type="spellStart"/>
      <w:r>
        <w:t>cvb</w:t>
      </w:r>
      <w:proofErr w:type="spellEnd"/>
      <w:r>
        <w:t xml:space="preserve"> d.d. 23-01-2023. </w:t>
      </w:r>
    </w:p>
    <w:p w14:paraId="29E168AF" w14:textId="77777777" w:rsidR="007B35BD" w:rsidRDefault="003374BF">
      <w:pPr>
        <w:spacing w:after="0" w:line="259" w:lineRule="auto"/>
        <w:ind w:left="0" w:firstLine="0"/>
      </w:pPr>
      <w:r>
        <w:t xml:space="preserve"> </w:t>
      </w:r>
    </w:p>
    <w:p w14:paraId="4779D32C" w14:textId="77777777" w:rsidR="007B35BD" w:rsidRDefault="003374BF">
      <w:pPr>
        <w:pStyle w:val="Kop1"/>
        <w:ind w:left="-5"/>
      </w:pPr>
      <w:r>
        <w:t xml:space="preserve">COLLECTIEVE ONGEVALLENVERZEKERING </w:t>
      </w:r>
    </w:p>
    <w:p w14:paraId="27A71168" w14:textId="77777777" w:rsidR="007B35BD" w:rsidRDefault="003374BF">
      <w:pPr>
        <w:numPr>
          <w:ilvl w:val="0"/>
          <w:numId w:val="1"/>
        </w:numPr>
        <w:ind w:hanging="360"/>
      </w:pPr>
      <w:r>
        <w:t xml:space="preserve">OOZ heeft voor de leerlingen en medewerkers (inclusief vrijwilligers) een collectieve ongevallenverzekering afgesloten.  </w:t>
      </w:r>
    </w:p>
    <w:p w14:paraId="4F539520" w14:textId="77777777" w:rsidR="007B35BD" w:rsidRDefault="003374BF">
      <w:pPr>
        <w:numPr>
          <w:ilvl w:val="0"/>
          <w:numId w:val="1"/>
        </w:numPr>
        <w:spacing w:after="0"/>
        <w:ind w:hanging="360"/>
      </w:pPr>
      <w:r>
        <w:t xml:space="preserve">De verzekering geldt tijdens schooluren </w:t>
      </w:r>
      <w:r>
        <w:t xml:space="preserve">en bij het rechtstreeks gaan van huis naar school en omgekeerd. Voor medewerkers geldt de dekking 7 dagen per week en 24 uur per dag. </w:t>
      </w:r>
    </w:p>
    <w:p w14:paraId="548CDE5D" w14:textId="77777777" w:rsidR="007B35BD" w:rsidRDefault="003374BF">
      <w:pPr>
        <w:spacing w:after="0" w:line="259" w:lineRule="auto"/>
        <w:ind w:left="0" w:firstLine="0"/>
      </w:pPr>
      <w:r>
        <w:t xml:space="preserve"> </w:t>
      </w:r>
    </w:p>
    <w:p w14:paraId="3B3B8BA6" w14:textId="77777777" w:rsidR="007B35BD" w:rsidRDefault="003374BF">
      <w:pPr>
        <w:pStyle w:val="Kop1"/>
        <w:ind w:left="-5"/>
      </w:pPr>
      <w:r>
        <w:t xml:space="preserve">DOORLOPENDE (SCHOOL)REIS- EN ANNULERINGSVERZEKERING </w:t>
      </w:r>
    </w:p>
    <w:p w14:paraId="76692E6D" w14:textId="77777777" w:rsidR="007B35BD" w:rsidRDefault="003374BF">
      <w:pPr>
        <w:numPr>
          <w:ilvl w:val="0"/>
          <w:numId w:val="2"/>
        </w:numPr>
        <w:ind w:hanging="360"/>
      </w:pPr>
      <w:r>
        <w:t>OOZ heeft voor de leerlingen en medewerkers  een doorlopende (scho</w:t>
      </w:r>
      <w:r>
        <w:t xml:space="preserve">ol)reis- en annuleringsverzekering afgesloten. </w:t>
      </w:r>
    </w:p>
    <w:p w14:paraId="3C27049B" w14:textId="77777777" w:rsidR="007B35BD" w:rsidRDefault="003374BF">
      <w:pPr>
        <w:numPr>
          <w:ilvl w:val="0"/>
          <w:numId w:val="2"/>
        </w:numPr>
        <w:spacing w:after="0"/>
        <w:ind w:hanging="360"/>
      </w:pPr>
      <w:r>
        <w:t xml:space="preserve">De verzekering geldt voor school- en groepsreizen, excursies en uitstapjes in schoolverband (inclusief wintersport).  </w:t>
      </w:r>
    </w:p>
    <w:p w14:paraId="3FE895A3" w14:textId="77777777" w:rsidR="007B35BD" w:rsidRDefault="003374BF">
      <w:pPr>
        <w:spacing w:after="0" w:line="259" w:lineRule="auto"/>
        <w:ind w:left="360" w:firstLine="0"/>
      </w:pPr>
      <w:r>
        <w:t xml:space="preserve"> </w:t>
      </w:r>
    </w:p>
    <w:p w14:paraId="58C15432" w14:textId="77777777" w:rsidR="007B35BD" w:rsidRDefault="003374BF">
      <w:pPr>
        <w:pStyle w:val="Kop1"/>
        <w:ind w:left="-5"/>
      </w:pPr>
      <w:r>
        <w:rPr>
          <w:noProof/>
        </w:rPr>
        <w:drawing>
          <wp:anchor distT="0" distB="0" distL="114300" distR="114300" simplePos="0" relativeHeight="251658240" behindDoc="0" locked="0" layoutInCell="1" allowOverlap="0" wp14:anchorId="54C6B158" wp14:editId="658E712E">
            <wp:simplePos x="0" y="0"/>
            <wp:positionH relativeFrom="page">
              <wp:posOffset>0</wp:posOffset>
            </wp:positionH>
            <wp:positionV relativeFrom="page">
              <wp:posOffset>0</wp:posOffset>
            </wp:positionV>
            <wp:extent cx="7543800" cy="1725168"/>
            <wp:effectExtent l="0" t="0" r="0" b="0"/>
            <wp:wrapTopAndBottom/>
            <wp:docPr id="2613" name="Picture 2613"/>
            <wp:cNvGraphicFramePr/>
            <a:graphic xmlns:a="http://schemas.openxmlformats.org/drawingml/2006/main">
              <a:graphicData uri="http://schemas.openxmlformats.org/drawingml/2006/picture">
                <pic:pic xmlns:pic="http://schemas.openxmlformats.org/drawingml/2006/picture">
                  <pic:nvPicPr>
                    <pic:cNvPr id="2613" name="Picture 2613"/>
                    <pic:cNvPicPr/>
                  </pic:nvPicPr>
                  <pic:blipFill>
                    <a:blip r:embed="rId5"/>
                    <a:stretch>
                      <a:fillRect/>
                    </a:stretch>
                  </pic:blipFill>
                  <pic:spPr>
                    <a:xfrm>
                      <a:off x="0" y="0"/>
                      <a:ext cx="7543800" cy="1725168"/>
                    </a:xfrm>
                    <a:prstGeom prst="rect">
                      <a:avLst/>
                    </a:prstGeom>
                  </pic:spPr>
                </pic:pic>
              </a:graphicData>
            </a:graphic>
          </wp:anchor>
        </w:drawing>
      </w:r>
      <w:r>
        <w:t xml:space="preserve">BEDRIJFSAANSPRAKELIJKHEIDSVERZEKERING </w:t>
      </w:r>
    </w:p>
    <w:p w14:paraId="0BC7F508" w14:textId="77777777" w:rsidR="007B35BD" w:rsidRDefault="003374BF">
      <w:pPr>
        <w:numPr>
          <w:ilvl w:val="0"/>
          <w:numId w:val="3"/>
        </w:numPr>
        <w:ind w:hanging="360"/>
      </w:pPr>
      <w:r>
        <w:t xml:space="preserve">OOZ heeft een bedrijfsaansprakelijkheidsverzekering afgesloten. </w:t>
      </w:r>
    </w:p>
    <w:p w14:paraId="110FF8D8" w14:textId="77777777" w:rsidR="007B35BD" w:rsidRDefault="003374BF">
      <w:pPr>
        <w:numPr>
          <w:ilvl w:val="0"/>
          <w:numId w:val="3"/>
        </w:numPr>
        <w:ind w:hanging="360"/>
      </w:pPr>
      <w:r>
        <w:t xml:space="preserve">Deze verzekering vergoedt (mogelijk) de schade waar OOZ voor aansprakelijk is. </w:t>
      </w:r>
    </w:p>
    <w:p w14:paraId="2CCA2E24" w14:textId="77777777" w:rsidR="007B35BD" w:rsidRDefault="003374BF">
      <w:pPr>
        <w:spacing w:after="0" w:line="259" w:lineRule="auto"/>
        <w:ind w:left="0" w:firstLine="0"/>
      </w:pPr>
      <w:r>
        <w:rPr>
          <w:sz w:val="25"/>
        </w:rPr>
        <w:t xml:space="preserve"> </w:t>
      </w:r>
    </w:p>
    <w:p w14:paraId="6358F358" w14:textId="77777777" w:rsidR="007B35BD" w:rsidRDefault="003374BF">
      <w:pPr>
        <w:pStyle w:val="Kop1"/>
        <w:ind w:left="-5"/>
      </w:pPr>
      <w:r>
        <w:t xml:space="preserve">VERLIES, DIEFSTAL EN VERNIELING EIGENDOMMEN </w:t>
      </w:r>
    </w:p>
    <w:p w14:paraId="667C4FC2" w14:textId="77777777" w:rsidR="007B35BD" w:rsidRDefault="003374BF">
      <w:pPr>
        <w:numPr>
          <w:ilvl w:val="0"/>
          <w:numId w:val="4"/>
        </w:numPr>
        <w:ind w:hanging="360"/>
      </w:pPr>
      <w:r>
        <w:t>OOZ heeft geen verzekering voor leerlingen tegen verlies, diefst</w:t>
      </w:r>
      <w:r>
        <w:t xml:space="preserve">al of vernieling van eigendommen.  </w:t>
      </w:r>
    </w:p>
    <w:p w14:paraId="4A0CA8AE" w14:textId="77777777" w:rsidR="007B35BD" w:rsidRDefault="003374BF">
      <w:pPr>
        <w:numPr>
          <w:ilvl w:val="0"/>
          <w:numId w:val="4"/>
        </w:numPr>
        <w:ind w:hanging="360"/>
      </w:pPr>
      <w:r>
        <w:t xml:space="preserve">De schade die een leerling veroorzaakt aan terreinen, gebouwen en spullen waaronder ook </w:t>
      </w:r>
      <w:proofErr w:type="spellStart"/>
      <w:r>
        <w:t>devices</w:t>
      </w:r>
      <w:proofErr w:type="spellEnd"/>
      <w:r>
        <w:t xml:space="preserve"> van de school, wordt mogelijk op de ouders/verzorgers of de meerderjarige leerling verhaald. Wij raden ouders/verzorgers en </w:t>
      </w:r>
      <w:r>
        <w:t>de meerderjarige leerling daarom aan om een goede WA verzekering af te sluiten.</w:t>
      </w:r>
      <w:r>
        <w:rPr>
          <w:rFonts w:ascii="Arial" w:eastAsia="Arial" w:hAnsi="Arial" w:cs="Arial"/>
        </w:rPr>
        <w:t xml:space="preserve"> </w:t>
      </w:r>
    </w:p>
    <w:p w14:paraId="62B007EE" w14:textId="77777777" w:rsidR="007B35BD" w:rsidRDefault="003374BF">
      <w:pPr>
        <w:numPr>
          <w:ilvl w:val="0"/>
          <w:numId w:val="4"/>
        </w:numPr>
        <w:spacing w:after="0"/>
        <w:ind w:hanging="360"/>
      </w:pPr>
      <w:r>
        <w:t>Indien een groep scholieren zich schuldig maakt aan het toebrengen van schade, kan elk lid van deze groep aansprakelijk worden gesteld voor de toegebrachte schade, ongeacht of</w:t>
      </w:r>
      <w:r>
        <w:t xml:space="preserve"> hij daadwerkelijk schade heeft toegebracht.  </w:t>
      </w:r>
    </w:p>
    <w:p w14:paraId="162D24CF" w14:textId="77777777" w:rsidR="007B35BD" w:rsidRDefault="003374BF">
      <w:pPr>
        <w:spacing w:after="0" w:line="259" w:lineRule="auto"/>
        <w:ind w:left="360" w:firstLine="0"/>
      </w:pPr>
      <w:r>
        <w:t xml:space="preserve"> </w:t>
      </w:r>
    </w:p>
    <w:p w14:paraId="5CE9C987" w14:textId="77777777" w:rsidR="007B35BD" w:rsidRDefault="003374BF">
      <w:pPr>
        <w:pStyle w:val="Kop1"/>
        <w:ind w:left="-5"/>
      </w:pPr>
      <w:r>
        <w:t xml:space="preserve">MELDEN SCHADE EN ONGEVALLEN </w:t>
      </w:r>
    </w:p>
    <w:p w14:paraId="0FE51FF4" w14:textId="77777777" w:rsidR="007B35BD" w:rsidRDefault="003374BF">
      <w:pPr>
        <w:numPr>
          <w:ilvl w:val="0"/>
          <w:numId w:val="5"/>
        </w:numPr>
        <w:spacing w:after="34" w:line="239" w:lineRule="auto"/>
        <w:ind w:hanging="360"/>
      </w:pPr>
      <w:r>
        <w:t>Wij adviseren ouders/verzorgers om schade en ongevallen direct te melden bij de directeur van de school. Na de melding neemt de directeur van de school contact op met de afdeling</w:t>
      </w:r>
      <w:r>
        <w:t xml:space="preserve"> verzekeringen van OOZ. </w:t>
      </w:r>
    </w:p>
    <w:p w14:paraId="64079A4C" w14:textId="77777777" w:rsidR="007B35BD" w:rsidRDefault="003374BF">
      <w:pPr>
        <w:numPr>
          <w:ilvl w:val="0"/>
          <w:numId w:val="5"/>
        </w:numPr>
        <w:ind w:hanging="360"/>
      </w:pPr>
      <w:r>
        <w:t>De afdeling verzekeringen van OOZ overlegt met de directeur van de school over de verdere afhandeling en ondersteunt bij het invullen van de benodigde (schade)formulieren. Indien nodig kan de afdeling verzekeringen van OOZ de situa</w:t>
      </w:r>
      <w:r>
        <w:t xml:space="preserve">tie voorleggen aan de verzekeraar van OOZ. </w:t>
      </w:r>
    </w:p>
    <w:p w14:paraId="12B73A77" w14:textId="77777777" w:rsidR="007B35BD" w:rsidRDefault="003374BF">
      <w:pPr>
        <w:numPr>
          <w:ilvl w:val="0"/>
          <w:numId w:val="5"/>
        </w:numPr>
        <w:ind w:hanging="360"/>
      </w:pPr>
      <w:r>
        <w:t xml:space="preserve">De directeur van de school dient verlies, diefstal of vernieling van eigendommen van OOZ te melden bij de afdeling verzekeringen van OOZ via het e-mailadres: </w:t>
      </w:r>
      <w:r>
        <w:rPr>
          <w:color w:val="0563C1"/>
          <w:u w:val="single" w:color="0563C1"/>
        </w:rPr>
        <w:t>verzekeringen@ooz.nl</w:t>
      </w:r>
      <w:r>
        <w:t xml:space="preserve"> </w:t>
      </w:r>
    </w:p>
    <w:p w14:paraId="1A4AAD71" w14:textId="77777777" w:rsidR="007B35BD" w:rsidRDefault="003374BF">
      <w:pPr>
        <w:numPr>
          <w:ilvl w:val="0"/>
          <w:numId w:val="5"/>
        </w:numPr>
        <w:spacing w:after="0"/>
        <w:ind w:hanging="360"/>
      </w:pPr>
      <w:r>
        <w:t xml:space="preserve">Voor vragen verzekeringen of de </w:t>
      </w:r>
      <w:r>
        <w:t xml:space="preserve">afhandeling van schade en ongevallen kan contact opgenomen worden met de afdeling verzekeringen van OOZ via het e-mailadres: </w:t>
      </w:r>
      <w:r>
        <w:rPr>
          <w:color w:val="0563C1"/>
          <w:u w:val="single" w:color="0563C1"/>
        </w:rPr>
        <w:t>verzekeringen@ooz.nl</w:t>
      </w:r>
      <w:r>
        <w:t xml:space="preserve"> </w:t>
      </w:r>
    </w:p>
    <w:p w14:paraId="3DEC8318" w14:textId="77777777" w:rsidR="007B35BD" w:rsidRDefault="003374BF">
      <w:pPr>
        <w:spacing w:after="0" w:line="259" w:lineRule="auto"/>
        <w:ind w:left="0" w:firstLine="0"/>
      </w:pPr>
      <w:r>
        <w:rPr>
          <w:color w:val="009999"/>
        </w:rPr>
        <w:lastRenderedPageBreak/>
        <w:t xml:space="preserve"> </w:t>
      </w:r>
    </w:p>
    <w:p w14:paraId="356E0EA7" w14:textId="77777777" w:rsidR="007B35BD" w:rsidRDefault="003374BF">
      <w:pPr>
        <w:pStyle w:val="Kop1"/>
        <w:spacing w:after="0"/>
        <w:ind w:left="0" w:firstLine="0"/>
      </w:pPr>
      <w:r>
        <w:rPr>
          <w:color w:val="009999"/>
        </w:rPr>
        <w:t>BIJLAGE VOORBEELDTEKST SCHOOLGIDS EN/OF WEBSITE SCHOLEN</w:t>
      </w:r>
      <w:r>
        <w:rPr>
          <w:color w:val="000000"/>
        </w:rPr>
        <w:t xml:space="preserve"> </w:t>
      </w:r>
    </w:p>
    <w:p w14:paraId="5A34FBD3" w14:textId="77777777" w:rsidR="007B35BD" w:rsidRDefault="003374BF">
      <w:pPr>
        <w:spacing w:after="0"/>
        <w:ind w:left="-15" w:firstLine="0"/>
      </w:pPr>
      <w:r>
        <w:t>Om scholen te helpen is een  voorbeeldtekst opgesteld over verzekeringen en aansprakelijkheid. Wij adviseren onze scholen om de onderstaande teksten geheel of gedeeltelijk op te nemen in de schoolgids en/of op de website van de school. Het staat de scholen</w:t>
      </w:r>
      <w:r>
        <w:t xml:space="preserve"> uiteraard vrij om de teksten aan te passen aan de situatie van de school. </w:t>
      </w:r>
    </w:p>
    <w:p w14:paraId="3DADC1B7" w14:textId="77777777" w:rsidR="007B35BD" w:rsidRDefault="003374BF">
      <w:pPr>
        <w:spacing w:after="74" w:line="259" w:lineRule="auto"/>
        <w:ind w:left="0" w:firstLine="0"/>
      </w:pPr>
      <w:r>
        <w:t xml:space="preserve"> </w:t>
      </w:r>
    </w:p>
    <w:p w14:paraId="4DED712E" w14:textId="77777777" w:rsidR="007B35BD" w:rsidRDefault="003374BF">
      <w:pPr>
        <w:pStyle w:val="Kop1"/>
        <w:spacing w:after="0"/>
        <w:ind w:left="0" w:firstLine="0"/>
      </w:pPr>
      <w:r>
        <w:rPr>
          <w:b/>
          <w:sz w:val="32"/>
        </w:rPr>
        <w:t xml:space="preserve">VERRZEKERINGEN EN AANSPRAKELIJKHEID </w:t>
      </w:r>
    </w:p>
    <w:p w14:paraId="291BDA8A" w14:textId="77777777" w:rsidR="007B35BD" w:rsidRDefault="003374BF">
      <w:pPr>
        <w:spacing w:after="0" w:line="259" w:lineRule="auto"/>
        <w:ind w:left="62" w:firstLine="0"/>
        <w:jc w:val="center"/>
      </w:pPr>
      <w:r>
        <w:rPr>
          <w:b/>
          <w:color w:val="009394"/>
          <w:sz w:val="21"/>
        </w:rPr>
        <w:t xml:space="preserve"> </w:t>
      </w:r>
    </w:p>
    <w:p w14:paraId="2C9B9808" w14:textId="77777777" w:rsidR="007B35BD" w:rsidRDefault="003374BF">
      <w:pPr>
        <w:spacing w:after="1" w:line="239" w:lineRule="auto"/>
        <w:ind w:left="-15" w:right="596" w:firstLine="0"/>
        <w:jc w:val="both"/>
      </w:pPr>
      <w:r>
        <w:t>Stichting Openbaar Onderwijs Zwolle en Regio (hierna: OOZ) heeft voor leerlingen een collectieve ongevallenverzekering, een doorlopende (sc</w:t>
      </w:r>
      <w:r>
        <w:t xml:space="preserve">hool)reis- en annuleringsverzekering en een bedrijfsaansprakelijkheidsverzekering afgesloten.  </w:t>
      </w:r>
    </w:p>
    <w:p w14:paraId="682431B6" w14:textId="77777777" w:rsidR="007B35BD" w:rsidRDefault="003374BF">
      <w:pPr>
        <w:spacing w:after="0" w:line="259" w:lineRule="auto"/>
        <w:ind w:left="0" w:firstLine="0"/>
      </w:pPr>
      <w:r>
        <w:t xml:space="preserve"> </w:t>
      </w:r>
    </w:p>
    <w:p w14:paraId="4F9405E8" w14:textId="77777777" w:rsidR="007B35BD" w:rsidRDefault="003374BF">
      <w:pPr>
        <w:pStyle w:val="Kop2"/>
        <w:ind w:left="-5"/>
      </w:pPr>
      <w:r>
        <w:t xml:space="preserve">VERLIES, DIEFSTAL EN VERNIELING EIGENDOMMEN </w:t>
      </w:r>
    </w:p>
    <w:p w14:paraId="7CB3799B" w14:textId="77777777" w:rsidR="007B35BD" w:rsidRDefault="003374BF">
      <w:pPr>
        <w:numPr>
          <w:ilvl w:val="0"/>
          <w:numId w:val="6"/>
        </w:numPr>
        <w:ind w:hanging="360"/>
      </w:pPr>
      <w:r>
        <w:t xml:space="preserve">OOZ heeft geen verzekering voor leerlingen tegen verlies, diefstal of vernieling van eigendommen.  </w:t>
      </w:r>
    </w:p>
    <w:p w14:paraId="0C4D37D5" w14:textId="77777777" w:rsidR="007B35BD" w:rsidRDefault="003374BF">
      <w:pPr>
        <w:numPr>
          <w:ilvl w:val="0"/>
          <w:numId w:val="6"/>
        </w:numPr>
        <w:ind w:hanging="360"/>
      </w:pPr>
      <w:r>
        <w:t>De schade die</w:t>
      </w:r>
      <w:r>
        <w:t xml:space="preserve"> een leerling veroorzaakt aan terreinen, gebouwen en spullen waaronder ook </w:t>
      </w:r>
      <w:proofErr w:type="spellStart"/>
      <w:r>
        <w:t>devices</w:t>
      </w:r>
      <w:proofErr w:type="spellEnd"/>
      <w:r>
        <w:t xml:space="preserve"> van de school, wordt mogelijk op de ouders/verzorgers of de meerderjarige leerling verhaald. Wij raden ouders/verzorgers en de meerderjarige leerling daarom aan om een goede</w:t>
      </w:r>
      <w:r>
        <w:t xml:space="preserve"> WA verzekering af te sluiten.</w:t>
      </w:r>
      <w:r>
        <w:rPr>
          <w:rFonts w:ascii="Arial" w:eastAsia="Arial" w:hAnsi="Arial" w:cs="Arial"/>
        </w:rPr>
        <w:t xml:space="preserve"> </w:t>
      </w:r>
    </w:p>
    <w:p w14:paraId="0963980F" w14:textId="77777777" w:rsidR="007B35BD" w:rsidRDefault="003374BF">
      <w:pPr>
        <w:numPr>
          <w:ilvl w:val="0"/>
          <w:numId w:val="6"/>
        </w:numPr>
        <w:ind w:hanging="360"/>
      </w:pPr>
      <w:r>
        <w:t xml:space="preserve">Indien een groep scholieren zich schuldig maakt aan het toebrengen van schade, kan elk lid van deze groep aansprakelijk worden gesteld voor de toegebrachte schade, ongeacht of hij daadwerkelijk schade heeft toegebracht. </w:t>
      </w:r>
      <w:r>
        <w:rPr>
          <w:rFonts w:ascii="Arial" w:eastAsia="Arial" w:hAnsi="Arial" w:cs="Arial"/>
        </w:rPr>
        <w:t xml:space="preserve"> </w:t>
      </w:r>
    </w:p>
    <w:p w14:paraId="4CCD3B55" w14:textId="77777777" w:rsidR="007B35BD" w:rsidRDefault="003374BF">
      <w:pPr>
        <w:spacing w:after="0" w:line="259" w:lineRule="auto"/>
        <w:ind w:left="0" w:firstLine="0"/>
      </w:pPr>
      <w:r>
        <w:t xml:space="preserve"> </w:t>
      </w:r>
    </w:p>
    <w:p w14:paraId="786A1B72" w14:textId="77777777" w:rsidR="007B35BD" w:rsidRDefault="003374BF">
      <w:pPr>
        <w:pStyle w:val="Kop2"/>
        <w:ind w:left="-5"/>
      </w:pPr>
      <w:r>
        <w:t xml:space="preserve">MELDEN SCHADE EN ONGEVALLEN </w:t>
      </w:r>
    </w:p>
    <w:p w14:paraId="19ABD004" w14:textId="77777777" w:rsidR="007B35BD" w:rsidRDefault="003374BF">
      <w:pPr>
        <w:numPr>
          <w:ilvl w:val="0"/>
          <w:numId w:val="7"/>
        </w:numPr>
        <w:spacing w:after="34" w:line="239" w:lineRule="auto"/>
        <w:ind w:right="58" w:hanging="360"/>
      </w:pPr>
      <w:r>
        <w:t xml:space="preserve">Wij adviseren ouders/verzorgers om schade en ongevallen direct te melden bij de directeur van de school. </w:t>
      </w:r>
      <w:r>
        <w:t xml:space="preserve">Na de melding neemt de directeur van de school contact op met de afdeling verzekeringen van OOZ. </w:t>
      </w:r>
    </w:p>
    <w:p w14:paraId="6F57D6A2" w14:textId="77777777" w:rsidR="007B35BD" w:rsidRDefault="003374BF">
      <w:pPr>
        <w:numPr>
          <w:ilvl w:val="0"/>
          <w:numId w:val="7"/>
        </w:numPr>
        <w:spacing w:after="0"/>
        <w:ind w:right="58" w:hanging="360"/>
      </w:pPr>
      <w:r>
        <w:t xml:space="preserve">Voor vragen over de verzekeringen van OOZ en de afhandeling van schade en ongevallen kan contact opgenomen worden met de directeur van de school. </w:t>
      </w:r>
    </w:p>
    <w:p w14:paraId="17D1F300" w14:textId="77777777" w:rsidR="007B35BD" w:rsidRDefault="003374BF">
      <w:pPr>
        <w:spacing w:after="0" w:line="259" w:lineRule="auto"/>
        <w:ind w:left="0" w:firstLine="0"/>
      </w:pPr>
      <w:r>
        <w:t xml:space="preserve"> </w:t>
      </w:r>
    </w:p>
    <w:p w14:paraId="6C63FB13" w14:textId="77777777" w:rsidR="007B35BD" w:rsidRDefault="003374BF">
      <w:pPr>
        <w:spacing w:after="4846" w:line="259" w:lineRule="auto"/>
        <w:ind w:left="0" w:firstLine="0"/>
      </w:pPr>
      <w:r>
        <w:t xml:space="preserve"> </w:t>
      </w:r>
    </w:p>
    <w:p w14:paraId="52A3EAF5" w14:textId="77777777" w:rsidR="007B35BD" w:rsidRDefault="003374BF">
      <w:pPr>
        <w:tabs>
          <w:tab w:val="center" w:pos="7913"/>
          <w:tab w:val="center" w:pos="8354"/>
        </w:tabs>
        <w:spacing w:after="175" w:line="259" w:lineRule="auto"/>
        <w:ind w:left="0" w:firstLine="0"/>
      </w:pPr>
      <w:r>
        <w:tab/>
      </w:r>
      <w:r>
        <w:rPr>
          <w:rFonts w:ascii="Arial" w:eastAsia="Arial" w:hAnsi="Arial" w:cs="Arial"/>
          <w:sz w:val="16"/>
        </w:rPr>
        <w:t>2</w:t>
      </w:r>
      <w:r>
        <w:rPr>
          <w:rFonts w:ascii="Arial" w:eastAsia="Arial" w:hAnsi="Arial" w:cs="Arial"/>
          <w:sz w:val="16"/>
        </w:rPr>
        <w:tab/>
        <w:t xml:space="preserve">van </w:t>
      </w:r>
      <w:r>
        <w:rPr>
          <w:rFonts w:ascii="Arial" w:eastAsia="Arial" w:hAnsi="Arial" w:cs="Arial"/>
          <w:sz w:val="16"/>
        </w:rPr>
        <w:t xml:space="preserve">2 </w:t>
      </w:r>
    </w:p>
    <w:p w14:paraId="757997EF" w14:textId="77777777" w:rsidR="007B35BD" w:rsidRDefault="003374BF">
      <w:pPr>
        <w:spacing w:after="0" w:line="259" w:lineRule="auto"/>
        <w:ind w:left="0" w:firstLine="0"/>
      </w:pPr>
      <w:r>
        <w:rPr>
          <w:rFonts w:ascii="Arial" w:eastAsia="Arial" w:hAnsi="Arial" w:cs="Arial"/>
          <w:sz w:val="21"/>
        </w:rPr>
        <w:lastRenderedPageBreak/>
        <w:t xml:space="preserve"> </w:t>
      </w:r>
    </w:p>
    <w:sectPr w:rsidR="007B35BD">
      <w:pgSz w:w="11906" w:h="16838"/>
      <w:pgMar w:top="2028" w:right="1431" w:bottom="390" w:left="127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52B2"/>
    <w:multiLevelType w:val="hybridMultilevel"/>
    <w:tmpl w:val="84229BB4"/>
    <w:lvl w:ilvl="0" w:tplc="C07846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A802B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48C4D8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02C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6E248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BEF26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96F29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BE264B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AC80C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D14DD5"/>
    <w:multiLevelType w:val="hybridMultilevel"/>
    <w:tmpl w:val="34226E16"/>
    <w:lvl w:ilvl="0" w:tplc="DE72678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54EDA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6ACF3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7C6C1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BCC49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FC34E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44565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6643B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2E89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8473FB"/>
    <w:multiLevelType w:val="hybridMultilevel"/>
    <w:tmpl w:val="751C40B0"/>
    <w:lvl w:ilvl="0" w:tplc="13F4FEE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344F6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3E0D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3A73A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94E2B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9A5E9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E0B1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B015D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D4FB0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BD5264"/>
    <w:multiLevelType w:val="hybridMultilevel"/>
    <w:tmpl w:val="352431A6"/>
    <w:lvl w:ilvl="0" w:tplc="F7F06F7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FA9B3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D4425C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0C786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9E13F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44DF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C65B3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70910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9E0D0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884B12"/>
    <w:multiLevelType w:val="hybridMultilevel"/>
    <w:tmpl w:val="6E74F030"/>
    <w:lvl w:ilvl="0" w:tplc="F15612D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7AC8A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2C2D7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4EECD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6CDD3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76E9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EA591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A4703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E06CE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E52DF6"/>
    <w:multiLevelType w:val="hybridMultilevel"/>
    <w:tmpl w:val="EEB42DC6"/>
    <w:lvl w:ilvl="0" w:tplc="5A38AE3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380FB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46A5D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62FCE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4E60F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D4263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70365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0C4A7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0EFB9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1A27A9"/>
    <w:multiLevelType w:val="hybridMultilevel"/>
    <w:tmpl w:val="7F041FB6"/>
    <w:lvl w:ilvl="0" w:tplc="D24AFB2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6AF9C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540EA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3463F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534467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10B2D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68969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E68E0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698DE8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965891469">
    <w:abstractNumId w:val="5"/>
  </w:num>
  <w:num w:numId="2" w16cid:durableId="953899247">
    <w:abstractNumId w:val="2"/>
  </w:num>
  <w:num w:numId="3" w16cid:durableId="541092615">
    <w:abstractNumId w:val="4"/>
  </w:num>
  <w:num w:numId="4" w16cid:durableId="1705255405">
    <w:abstractNumId w:val="6"/>
  </w:num>
  <w:num w:numId="5" w16cid:durableId="17313115">
    <w:abstractNumId w:val="0"/>
  </w:num>
  <w:num w:numId="6" w16cid:durableId="1821925555">
    <w:abstractNumId w:val="1"/>
  </w:num>
  <w:num w:numId="7" w16cid:durableId="2010523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5BD"/>
    <w:rsid w:val="003374BF"/>
    <w:rsid w:val="007B3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21EB"/>
  <w15:docId w15:val="{8D6F419C-51F6-45FF-B756-58ED418F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 w:line="248" w:lineRule="auto"/>
      <w:ind w:left="370" w:hanging="370"/>
    </w:pPr>
    <w:rPr>
      <w:rFonts w:ascii="Calibri" w:eastAsia="Calibri" w:hAnsi="Calibri" w:cs="Calibri"/>
      <w:color w:val="000000"/>
    </w:rPr>
  </w:style>
  <w:style w:type="paragraph" w:styleId="Kop1">
    <w:name w:val="heading 1"/>
    <w:next w:val="Standaard"/>
    <w:link w:val="Kop1Char"/>
    <w:uiPriority w:val="9"/>
    <w:qFormat/>
    <w:pPr>
      <w:keepNext/>
      <w:keepLines/>
      <w:spacing w:after="12"/>
      <w:ind w:left="10" w:hanging="10"/>
      <w:outlineLvl w:val="0"/>
    </w:pPr>
    <w:rPr>
      <w:rFonts w:ascii="Calibri" w:eastAsia="Calibri" w:hAnsi="Calibri" w:cs="Calibri"/>
      <w:color w:val="009394"/>
    </w:rPr>
  </w:style>
  <w:style w:type="paragraph" w:styleId="Kop2">
    <w:name w:val="heading 2"/>
    <w:next w:val="Standaard"/>
    <w:link w:val="Kop2Char"/>
    <w:uiPriority w:val="9"/>
    <w:unhideWhenUsed/>
    <w:qFormat/>
    <w:pPr>
      <w:keepNext/>
      <w:keepLines/>
      <w:spacing w:after="12"/>
      <w:ind w:left="10" w:hanging="10"/>
      <w:outlineLvl w:val="1"/>
    </w:pPr>
    <w:rPr>
      <w:rFonts w:ascii="Calibri" w:eastAsia="Calibri" w:hAnsi="Calibri" w:cs="Calibri"/>
      <w:color w:val="00939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9394"/>
      <w:sz w:val="22"/>
    </w:rPr>
  </w:style>
  <w:style w:type="character" w:customStyle="1" w:styleId="Kop2Char">
    <w:name w:val="Kop 2 Char"/>
    <w:link w:val="Kop2"/>
    <w:rPr>
      <w:rFonts w:ascii="Calibri" w:eastAsia="Calibri" w:hAnsi="Calibri" w:cs="Calibri"/>
      <w:color w:val="00939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3801</Characters>
  <Application>Microsoft Office Word</Application>
  <DocSecurity>0</DocSecurity>
  <Lines>31</Lines>
  <Paragraphs>8</Paragraphs>
  <ScaleCrop>false</ScaleCrop>
  <Company>OOZ</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van Essen</dc:creator>
  <cp:keywords/>
  <cp:lastModifiedBy>Ellen Holterman</cp:lastModifiedBy>
  <cp:revision>2</cp:revision>
  <dcterms:created xsi:type="dcterms:W3CDTF">2025-01-20T09:08:00Z</dcterms:created>
  <dcterms:modified xsi:type="dcterms:W3CDTF">2025-01-20T09:08:00Z</dcterms:modified>
</cp:coreProperties>
</file>